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951"/>
        <w:gridCol w:w="749"/>
        <w:gridCol w:w="497"/>
        <w:gridCol w:w="2197"/>
      </w:tblGrid>
      <w:tr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8"/>
              </w:rPr>
              <w:pStyle w:val="P68B1DB1-Normal1"/>
            </w:pPr>
            <w:r>
              <w:t xml:space="preserve">APPLICANT DATA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 xml:space="preserve"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1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2"/>
          </w:p>
        </w:tc>
      </w:tr>
      <w:tr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4"/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 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5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6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/>
                <w:b/>
                <w:sz w:val="18"/>
              </w:rPr>
              <w:pStyle w:val="P68B1DB1-Normal3"/>
            </w:pPr>
            <w:r>
              <w:t xml:space="preserve">CHANNEL FOR NOTIFICATIONS AND COMMUNICATION</w:t>
            </w:r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7"/>
            <w:r>
              <w:t xml:space="preserve"> Electronic</w:t>
            </w:r>
          </w:p>
        </w:tc>
        <w:tc>
          <w:tcPr>
            <w:tcW w:w="5387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8"/>
            <w:r>
              <w:t xml:space="preserve"> Standard post: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1"/>
            <w: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</w:p>
        </w:tc>
      </w:tr>
      <w:tr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08" w:right="-108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Start w:id="16" w:name="Texto13"/>
            <w:bookmarkEnd w:id="15"/>
            <w: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6"/>
              </w:rPr>
              <w:pStyle w:val="P68B1DB1-Normal1"/>
            </w:pPr>
            <w:r>
              <w:t xml:space="preserve">I HEREBY STATE THAT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I have submitted an application for this procedure: 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fldChar w:fldCharType="end"/>
            </w:r>
            <w:bookmarkEnd w:id="17"/>
          </w:p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Application submission date: 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fldChar w:fldCharType="end"/>
            </w:r>
            <w:bookmarkEnd w:id="18"/>
          </w:p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Application registration number: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bookmarkEnd w:id="19"/>
            <w:r>
              <w:rPr>
                <w:rFonts w:ascii="Gill Sans MT" w:hAnsi="Gill Sans MT" w:cs="Arial"/>
                <w:sz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8"/>
              </w:rPr>
              <w:pStyle w:val="P68B1DB1-Normal1"/>
            </w:pPr>
            <w:r>
              <w:t xml:space="preserve">I HEREBY REQUEST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Gill Sans MT" w:hAnsi="Gill Sans MT"/>
                <w:sz w:val="18"/>
              </w:rPr>
              <w:pStyle w:val="P68B1DB1-Normal4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Fonts w:ascii="Gill Sans MT" w:hAnsi="Gill Sans MT"/>
                <w:sz w:val="18"/>
              </w:rPr>
              <w:instrText xml:space="preserve"> FORMCHECKBOX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fldChar w:fldCharType="end"/>
            </w:r>
            <w:bookmarkEnd w:id="20"/>
            <w:r>
              <w:t xml:space="preserve"> To withdraw from this application process, and I therefore do not wish to continue with the procedure.</w:t>
            </w:r>
          </w:p>
          <w:p>
            <w:pPr>
              <w:spacing w:before="120" w:after="120"/>
              <w:rPr>
                <w:rFonts w:ascii="Gill Sans MT" w:hAnsi="Gill Sans MT"/>
                <w:sz w:val="18"/>
              </w:rPr>
              <w:pStyle w:val="P68B1DB1-Normal4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>
              <w:rPr>
                <w:rFonts w:ascii="Gill Sans MT" w:hAnsi="Gill Sans MT"/>
                <w:sz w:val="18"/>
              </w:rPr>
              <w:instrText xml:space="preserve"> FORMCHECKBOX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fldChar w:fldCharType="end"/>
            </w:r>
            <w:bookmarkEnd w:id="21"/>
            <w:r>
              <w:t xml:space="preserve"> That all the procedures carried out to date be terminated and that the file be archived.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 xml:space="preserve">of the applicant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2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2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3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4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5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>
      <w:pPr>
        <w:tabs>
          <w:tab w:val="left" w:pos="1202"/>
        </w:tabs>
        <w:spacing w:before="2760"/>
        <w:outlineLvl w:val="0"/>
        <w:rPr>
          <w:rFonts w:ascii="Palatino Linotype" w:hAnsi="Palatino Linotype" w:cs="Arial"/>
          <w:sz w:val="18"/>
        </w:rPr>
        <w:pStyle w:val="P68B1DB1-Normal3"/>
      </w:pPr>
      <w:r>
        <w:t xml:space="preserve">Addressed to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6" w:name="Texto53"/>
      <w:r>
        <w:rPr>
          <w:rFonts w:ascii="Gill Sans MT" w:hAnsi="Gill Sans MT"/>
          <w:b/>
          <w:sz w:val="18"/>
        </w:rPr>
        <w:instrText xml:space="preserve"> FORMTEXT </w:instrText>
      </w:r>
      <w:r>
        <w:rPr>
          <w:rFonts w:ascii="Gill Sans MT" w:hAnsi="Gill Sans MT"/>
          <w:b/>
          <w:sz w:val="18"/>
        </w:rPr>
      </w:r>
      <w:r>
        <w:rPr>
          <w:rFonts w:ascii="Gill Sans MT" w:hAnsi="Gill Sans MT"/>
          <w:b/>
          <w:sz w:val="18"/>
        </w:rPr>
        <w:fldChar w:fldCharType="separate"/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fldChar w:fldCharType="end"/>
      </w:r>
      <w:bookmarkEnd w:id="26"/>
    </w:p>
    <w:p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Controller: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Legal basis: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>
            <w:pPr>
              <w:rPr>
                <w:rFonts w:ascii="Calibri" w:hAnsi="Calibri" w:eastAsia="Calibri"/>
                <w:sz w:val="16"/>
              </w:rPr>
              <w:pStyle w:val="P68B1DB1-Normal7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Purpose: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To manage the request for withdrawal from an ongoing procedure.</w:t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Recipients: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Rights: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9"/>
            </w:pPr>
            <w:r>
              <w:drawing>
                <wp:inline distT="0" distB="0" distL="0" distR="0" wp14:anchorId="6D1D171E" wp14:editId="100CC56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Additional information:</w:t>
            </w:r>
          </w:p>
        </w:tc>
        <w:tc>
          <w:tcPr>
            <w:tcW w:w="8080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rPr>
                <w:rFonts w:ascii="Calibri" w:hAnsi="Calibri" w:cs="Calibri" w:eastAsia="Calibri"/>
                <w:sz w:val="16"/>
              </w:rPr>
              <w:pStyle w:val="P68B1DB1-Normal10"/>
            </w:pPr>
            <w:r>
              <w:rPr>
                <w:rFonts w:ascii="Calibri" w:hAnsi="Calibri" w:eastAsia="Calibri"/>
              </w:rPr>
              <w:t xml:space="preserve">You can view additional and detailed information on data protection via the following link: </w:t>
            </w:r>
            <w:hyperlink r:id="rId10" w:history="1">
              <w:r>
                <w:rPr>
                  <w:rFonts w:ascii="Calibri" w:hAnsi="Calibri" w:cs="Calibri"/>
                  <w:color w:val="0000FF"/>
                  <w:u w:val="single"/>
                </w:rPr>
                <w:t xml:space="preserve">University of Granada Secretary's Office &gt; INFORMATIVE CLAUSES ON DATA PROTECTION | University of Granada (ugr.es)</w:t>
              </w:r>
            </w:hyperlink>
          </w:p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color w:val="0000FF"/>
                <w:sz w:val="1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4"/>
              </w:rPr>
            </w:pPr>
          </w:p>
        </w:tc>
      </w:tr>
    </w:tbl>
    <w:p>
      <w:pPr>
        <w:rPr>
          <w:rFonts w:ascii="Palatino Linotype" w:hAnsi="Palatino Linotype"/>
          <w:b/>
          <w:sz w:val="14"/>
        </w:rPr>
      </w:pPr>
    </w:p>
    <w:p>
      <w:pPr>
        <w:rPr>
          <w:rFonts w:ascii="Palatino Linotype" w:hAnsi="Palatino Linotype"/>
          <w:b/>
          <w:sz w:val="14"/>
        </w:rPr>
      </w:pPr>
    </w:p>
    <w:sectPr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>
          <w:pPr>
            <w:pStyle w:val="Encabezado"/>
            <w:ind w:left="-1276"/>
            <w:jc w:val="center"/>
          </w:pPr>
          <w: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 xml:space="preserve"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>
          <w:pPr>
            <w:pStyle w:val="Encabezado"/>
            <w:jc w:val="center"/>
          </w:pPr>
        </w:p>
      </w:tc>
    </w:tr>
  </w:tbl>
  <w:p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A0E3A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52C19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D53E2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/>
    <w:rPrDefault>
      <w:rPr>
        <w:rFonts w:ascii="Times New Roman" w:hAnsi="Times New Roman" w:cs="Times New Roman" w:eastAsia="Times New Roman"/>
      </w:rPr>
    </w:r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hAnsiTheme="minorHAnsi" w:cstheme="minorBidi" w:eastAsia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hAnsi="Palatino Linotype" w:cs="Palatino Linotype" w:eastAsia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hAnsi="Palatino Linotype" w:cs="Palatino Linotype" w:eastAsia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hAnsi="Palatino Linotype" w:cs="Palatino Linotype" w:eastAsia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styleId="P68B1DB1-Normal2">
    <w:name w:val="P68B1DB1-Normal2"/>
    <w:basedOn w:val="Normal"/>
    <w:rPr>
      <w:rFonts w:ascii="Gill Sans MT" w:hAnsi="Gill Sans MT" w:cs="Arial"/>
      <w:sz w:val="18"/>
    </w:rPr>
  </w:style>
  <w:style w:type="paragraph" w:styleId="P68B1DB1-Normal3">
    <w:name w:val="P68B1DB1-Normal3"/>
    <w:basedOn w:val="Normal"/>
    <w:rPr>
      <w:rFonts w:ascii="Gill Sans MT" w:hAnsi="Gill Sans MT"/>
      <w:b/>
      <w:sz w:val="18"/>
    </w:rPr>
  </w:style>
  <w:style w:type="paragraph" w:styleId="P68B1DB1-Normal4">
    <w:name w:val="P68B1DB1-Normal4"/>
    <w:basedOn w:val="Normal"/>
    <w:rPr>
      <w:rFonts w:ascii="Gill Sans MT" w:hAnsi="Gill Sans MT"/>
      <w:sz w:val="18"/>
    </w:rPr>
  </w:style>
  <w:style w:type="paragraph" w:styleId="P68B1DB1-Normal5">
    <w:name w:val="P68B1DB1-Normal5"/>
    <w:basedOn w:val="Normal"/>
    <w:rPr>
      <w:rFonts w:ascii="Gill Sans MT" w:hAnsi="Gill Sans MT" w:cs="Arial" w:eastAsia="Calibri"/>
      <w:b/>
      <w:sz w:val="16"/>
    </w:rPr>
  </w:style>
  <w:style w:type="paragraph" w:styleId="P68B1DB1-Normal6">
    <w:name w:val="P68B1DB1-Normal6"/>
    <w:basedOn w:val="Normal"/>
    <w:rPr>
      <w:rFonts w:ascii="Gill Sans MT" w:hAnsi="Gill Sans MT" w:cs="Arial" w:eastAsia="Calibri"/>
      <w:sz w:val="14"/>
    </w:rPr>
  </w:style>
  <w:style w:type="paragraph" w:styleId="P68B1DB1-Normal7">
    <w:name w:val="P68B1DB1-Normal7"/>
    <w:basedOn w:val="Normal"/>
    <w:rPr>
      <w:rFonts w:ascii="Calibri" w:hAnsi="Calibri"/>
      <w:sz w:val="16"/>
    </w:rPr>
  </w:style>
  <w:style w:type="paragraph" w:styleId="P68B1DB1-Normal8">
    <w:name w:val="P68B1DB1-Normal8"/>
    <w:basedOn w:val="Normal"/>
    <w:rPr>
      <w:rFonts w:ascii="Calibri" w:hAnsi="Calibri" w:eastAsia="Calibri"/>
      <w:sz w:val="16"/>
    </w:rPr>
  </w:style>
  <w:style w:type="paragraph" w:styleId="P68B1DB1-Normal9">
    <w:name w:val="P68B1DB1-Normal9"/>
    <w:basedOn w:val="Normal"/>
    <w:rPr>
      <w:rFonts w:ascii="Gill Sans MT" w:hAnsi="Gill Sans MT"/>
    </w:rPr>
  </w:style>
  <w:style w:type="paragraph" w:styleId="P68B1DB1-Normal10">
    <w:name w:val="P68B1DB1-Normal10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D0AB7-AA58-43F9-B554-3DC02198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45</TotalTime>
  <Pages>1</Pages>
  <Words>246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2216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12</cp:revision>
  <cp:lastPrinted>2021-02-05T07:41:00Z</cp:lastPrinted>
  <dcterms:created xsi:type="dcterms:W3CDTF">2021-02-17T07:40:00Z</dcterms:created>
  <dcterms:modified xsi:type="dcterms:W3CDTF">2021-09-12T07:32:00Z</dcterms:modified>
</cp:coreProperties>
</file>